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D2C" w:rsidRPr="000363F8" w:rsidRDefault="00615D2C" w:rsidP="00615D2C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АКАДЕМИЯ</w:t>
      </w:r>
      <w:r w:rsidRPr="000363F8">
        <w:rPr>
          <w:rFonts w:asciiTheme="majorBidi" w:hAnsiTheme="majorBidi" w:cstheme="majorBidi"/>
          <w:sz w:val="24"/>
          <w:szCs w:val="24"/>
        </w:rPr>
        <w:t xml:space="preserve"> НАУК РЕСПУБЛИКИ ТАТАРСТАН</w:t>
      </w:r>
    </w:p>
    <w:p w:rsidR="00615D2C" w:rsidRPr="000363F8" w:rsidRDefault="00615D2C" w:rsidP="00615D2C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ЦЕНТР ИСЛАМОВЕДЧЕСКИХ ИССЛЕДОВАНИЙ АН РТ</w:t>
      </w:r>
    </w:p>
    <w:p w:rsidR="003964E8" w:rsidRDefault="00314477" w:rsidP="00314477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КАЗАНСКИЙ (ПРИВОЛЖСКИЙ) ФЕДЕРАЛЬНЫЙ УНИВЕРСИТЕТ</w:t>
      </w:r>
    </w:p>
    <w:p w:rsidR="00314477" w:rsidRPr="000363F8" w:rsidRDefault="003964E8" w:rsidP="00314477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АППАРАТ АНТИТЕРРОРИСТИЧЕСКОЙ КОМИССИИ В РЕСПУБЛИКЕ ТАТАРСТАН</w:t>
      </w:r>
    </w:p>
    <w:p w:rsidR="00314477" w:rsidRPr="000363F8" w:rsidRDefault="00314477" w:rsidP="00615D2C">
      <w:pPr>
        <w:spacing w:after="0"/>
        <w:rPr>
          <w:rFonts w:asciiTheme="majorBidi" w:hAnsiTheme="majorBidi" w:cstheme="majorBidi"/>
          <w:sz w:val="24"/>
          <w:szCs w:val="24"/>
        </w:rPr>
      </w:pPr>
    </w:p>
    <w:p w:rsidR="002065CD" w:rsidRPr="000363F8" w:rsidRDefault="00580644" w:rsidP="002065CD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Международная научно-практическая конференция</w:t>
      </w:r>
    </w:p>
    <w:p w:rsidR="004D19A2" w:rsidRPr="004D19A2" w:rsidRDefault="00C06DFA" w:rsidP="004D19A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4D19A2">
        <w:rPr>
          <w:rFonts w:asciiTheme="majorBidi" w:hAnsiTheme="majorBidi" w:cstheme="majorBidi"/>
          <w:b/>
          <w:bCs/>
          <w:sz w:val="24"/>
          <w:szCs w:val="24"/>
        </w:rPr>
        <w:t>«ОПЫТ ДЕРАДИКАЛИЗАЦИИ И РЕСОЦИАЛИЗАЦИИ ПРИВЕРЖЕНЦЕВ ЭКСТРЕМИСТСКИХ И ТЕРРОРИСТИЧЕСКИХ ИДЕОЛОГИЙ»</w:t>
      </w:r>
    </w:p>
    <w:p w:rsidR="00730791" w:rsidRPr="000363F8" w:rsidRDefault="00730791" w:rsidP="002065CD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(Казань, 9-11 октября 2018 г.)</w:t>
      </w:r>
    </w:p>
    <w:p w:rsidR="00730791" w:rsidRPr="000363F8" w:rsidRDefault="00730791" w:rsidP="002065CD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:rsidR="008735F3" w:rsidRPr="004D19A2" w:rsidRDefault="00BC1507" w:rsidP="004C400F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 xml:space="preserve">Конференция посвящена </w:t>
      </w:r>
      <w:r w:rsidR="00A06DC5" w:rsidRPr="000363F8">
        <w:rPr>
          <w:rFonts w:asciiTheme="majorBidi" w:hAnsiTheme="majorBidi" w:cstheme="majorBidi"/>
          <w:sz w:val="24"/>
          <w:szCs w:val="24"/>
        </w:rPr>
        <w:t>изучению международного</w:t>
      </w:r>
      <w:r w:rsidR="00314477" w:rsidRPr="000363F8">
        <w:rPr>
          <w:rFonts w:asciiTheme="majorBidi" w:hAnsiTheme="majorBidi" w:cstheme="majorBidi"/>
          <w:sz w:val="24"/>
          <w:szCs w:val="24"/>
        </w:rPr>
        <w:t xml:space="preserve"> и отечественного</w:t>
      </w:r>
      <w:r w:rsidR="00A06DC5" w:rsidRPr="000363F8">
        <w:rPr>
          <w:rFonts w:asciiTheme="majorBidi" w:hAnsiTheme="majorBidi" w:cstheme="majorBidi"/>
          <w:sz w:val="24"/>
          <w:szCs w:val="24"/>
        </w:rPr>
        <w:t xml:space="preserve"> опыта </w:t>
      </w:r>
      <w:r w:rsidR="00A06DC5" w:rsidRPr="004D19A2">
        <w:rPr>
          <w:rFonts w:asciiTheme="majorBidi" w:hAnsiTheme="majorBidi" w:cstheme="majorBidi"/>
          <w:sz w:val="24"/>
          <w:szCs w:val="24"/>
        </w:rPr>
        <w:t>дерадикализации сторонников экстремистских и террористических идеологий, радикальных течений и групп. В ходе конференции будут об</w:t>
      </w:r>
      <w:r w:rsidR="00607339" w:rsidRPr="004D19A2">
        <w:rPr>
          <w:rFonts w:asciiTheme="majorBidi" w:hAnsiTheme="majorBidi" w:cstheme="majorBidi"/>
          <w:sz w:val="24"/>
          <w:szCs w:val="24"/>
        </w:rPr>
        <w:t>с</w:t>
      </w:r>
      <w:r w:rsidR="00A06DC5" w:rsidRPr="004D19A2">
        <w:rPr>
          <w:rFonts w:asciiTheme="majorBidi" w:hAnsiTheme="majorBidi" w:cstheme="majorBidi"/>
          <w:sz w:val="24"/>
          <w:szCs w:val="24"/>
        </w:rPr>
        <w:t>уждаться программы реабилитации участников и сторонников радикальных сообществ</w:t>
      </w:r>
      <w:r w:rsidR="006414C2" w:rsidRPr="004D19A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6414C2" w:rsidRPr="004D19A2">
        <w:rPr>
          <w:rFonts w:asciiTheme="majorBidi" w:hAnsiTheme="majorBidi" w:cstheme="majorBidi"/>
          <w:sz w:val="24"/>
          <w:szCs w:val="24"/>
        </w:rPr>
        <w:t>способыдеконструирования</w:t>
      </w:r>
      <w:proofErr w:type="spellEnd"/>
      <w:r w:rsidR="006414C2" w:rsidRPr="004D19A2">
        <w:rPr>
          <w:rFonts w:asciiTheme="majorBidi" w:hAnsiTheme="majorBidi" w:cstheme="majorBidi"/>
          <w:sz w:val="24"/>
          <w:szCs w:val="24"/>
        </w:rPr>
        <w:t xml:space="preserve"> и опровержения радикальной пропаганды, изменения негативного восприятия реальности приверженцами указанных взглядов, </w:t>
      </w:r>
      <w:r w:rsidR="00622B47" w:rsidRPr="004D19A2">
        <w:rPr>
          <w:rFonts w:asciiTheme="majorBidi" w:hAnsiTheme="majorBidi" w:cstheme="majorBidi"/>
          <w:sz w:val="24"/>
          <w:szCs w:val="24"/>
        </w:rPr>
        <w:t xml:space="preserve">наиболее успешные </w:t>
      </w:r>
      <w:r w:rsidR="00E21371" w:rsidRPr="004D19A2">
        <w:rPr>
          <w:rFonts w:asciiTheme="majorBidi" w:hAnsiTheme="majorBidi" w:cstheme="majorBidi"/>
          <w:sz w:val="24"/>
          <w:szCs w:val="24"/>
        </w:rPr>
        <w:t xml:space="preserve">практики </w:t>
      </w:r>
      <w:proofErr w:type="spellStart"/>
      <w:r w:rsidR="00E21371" w:rsidRPr="004D19A2">
        <w:rPr>
          <w:rFonts w:asciiTheme="majorBidi" w:hAnsiTheme="majorBidi" w:cstheme="majorBidi"/>
          <w:sz w:val="24"/>
          <w:szCs w:val="24"/>
        </w:rPr>
        <w:t>ресоциализации</w:t>
      </w:r>
      <w:proofErr w:type="spellEnd"/>
      <w:r w:rsidR="00E21371" w:rsidRPr="004D19A2">
        <w:rPr>
          <w:rFonts w:asciiTheme="majorBidi" w:hAnsiTheme="majorBidi" w:cstheme="majorBidi"/>
          <w:sz w:val="24"/>
          <w:szCs w:val="24"/>
        </w:rPr>
        <w:t xml:space="preserve"> и </w:t>
      </w:r>
      <w:r w:rsidR="008735F3" w:rsidRPr="004D19A2">
        <w:rPr>
          <w:rFonts w:asciiTheme="majorBidi" w:hAnsiTheme="majorBidi" w:cstheme="majorBidi"/>
          <w:sz w:val="24"/>
          <w:szCs w:val="24"/>
        </w:rPr>
        <w:t xml:space="preserve">адаптации </w:t>
      </w:r>
      <w:r w:rsidR="00127311" w:rsidRPr="004D19A2">
        <w:rPr>
          <w:rFonts w:asciiTheme="majorBidi" w:hAnsiTheme="majorBidi" w:cstheme="majorBidi"/>
          <w:sz w:val="24"/>
          <w:szCs w:val="24"/>
        </w:rPr>
        <w:t>в отношении данной категории лиц</w:t>
      </w:r>
      <w:r w:rsidR="00622B47" w:rsidRPr="004D19A2">
        <w:rPr>
          <w:rFonts w:asciiTheme="majorBidi" w:hAnsiTheme="majorBidi" w:cstheme="majorBidi"/>
          <w:sz w:val="24"/>
          <w:szCs w:val="24"/>
        </w:rPr>
        <w:t xml:space="preserve"> в странах дальнего зарубежья, странах СНГ и в Российской Федерации</w:t>
      </w:r>
      <w:r w:rsidR="008735F3" w:rsidRPr="004D19A2">
        <w:rPr>
          <w:rFonts w:asciiTheme="majorBidi" w:hAnsiTheme="majorBidi" w:cstheme="majorBidi"/>
          <w:sz w:val="24"/>
          <w:szCs w:val="24"/>
        </w:rPr>
        <w:t>.</w:t>
      </w:r>
    </w:p>
    <w:p w:rsidR="00BC4C39" w:rsidRPr="004D19A2" w:rsidRDefault="00BC4C39" w:rsidP="00314477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</w:p>
    <w:p w:rsidR="00E2233A" w:rsidRPr="004D19A2" w:rsidRDefault="00E2233A" w:rsidP="00E2233A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4D19A2">
        <w:rPr>
          <w:rFonts w:asciiTheme="majorBidi" w:hAnsiTheme="majorBidi" w:cstheme="majorBidi"/>
          <w:sz w:val="24"/>
          <w:szCs w:val="24"/>
        </w:rPr>
        <w:t>На конференции планируется обсуждение по следующим направлениям:</w:t>
      </w:r>
    </w:p>
    <w:p w:rsidR="00E2233A" w:rsidRPr="000363F8" w:rsidRDefault="00E2233A" w:rsidP="00E2233A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4D19A2">
        <w:rPr>
          <w:rFonts w:asciiTheme="majorBidi" w:hAnsiTheme="majorBidi" w:cstheme="majorBidi"/>
          <w:sz w:val="24"/>
          <w:szCs w:val="24"/>
        </w:rPr>
        <w:t xml:space="preserve">- психолого-психиатрические аспекты </w:t>
      </w:r>
      <w:proofErr w:type="spellStart"/>
      <w:r w:rsidRPr="004D19A2">
        <w:rPr>
          <w:rFonts w:asciiTheme="majorBidi" w:hAnsiTheme="majorBidi" w:cstheme="majorBidi"/>
          <w:sz w:val="24"/>
          <w:szCs w:val="24"/>
        </w:rPr>
        <w:t>дерадикализации</w:t>
      </w:r>
      <w:proofErr w:type="spellEnd"/>
      <w:r w:rsidRPr="004D19A2">
        <w:rPr>
          <w:rFonts w:asciiTheme="majorBidi" w:hAnsiTheme="majorBidi" w:cstheme="majorBidi"/>
          <w:sz w:val="24"/>
          <w:szCs w:val="24"/>
        </w:rPr>
        <w:t xml:space="preserve"> и </w:t>
      </w:r>
      <w:proofErr w:type="spellStart"/>
      <w:r w:rsidRPr="004D19A2">
        <w:rPr>
          <w:rFonts w:asciiTheme="majorBidi" w:hAnsiTheme="majorBidi" w:cstheme="majorBidi"/>
          <w:sz w:val="24"/>
          <w:szCs w:val="24"/>
        </w:rPr>
        <w:t>ресоциализации</w:t>
      </w:r>
      <w:proofErr w:type="spellEnd"/>
      <w:r w:rsidRPr="004D19A2">
        <w:rPr>
          <w:rFonts w:asciiTheme="majorBidi" w:hAnsiTheme="majorBidi" w:cstheme="majorBidi"/>
          <w:sz w:val="24"/>
          <w:szCs w:val="24"/>
        </w:rPr>
        <w:t xml:space="preserve"> приверженцев экстремистских и террористических сообществ;</w:t>
      </w:r>
    </w:p>
    <w:p w:rsidR="00E2233A" w:rsidRPr="000363F8" w:rsidRDefault="00E2233A" w:rsidP="00E2233A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- организационно-правовые и социальные вопросы реабилитации и адаптации сторонников радикальных течений;</w:t>
      </w:r>
    </w:p>
    <w:p w:rsidR="00E2233A" w:rsidRPr="000363F8" w:rsidRDefault="00E2233A" w:rsidP="00102E10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- религиозно-идеологические и информационные аспекты противодействи</w:t>
      </w:r>
      <w:r w:rsidR="00102E10" w:rsidRPr="000363F8">
        <w:rPr>
          <w:rFonts w:asciiTheme="majorBidi" w:hAnsiTheme="majorBidi" w:cstheme="majorBidi"/>
          <w:sz w:val="24"/>
          <w:szCs w:val="24"/>
        </w:rPr>
        <w:t>я</w:t>
      </w:r>
      <w:r w:rsidRPr="000363F8">
        <w:rPr>
          <w:rFonts w:asciiTheme="majorBidi" w:hAnsiTheme="majorBidi" w:cstheme="majorBidi"/>
          <w:sz w:val="24"/>
          <w:szCs w:val="24"/>
        </w:rPr>
        <w:t xml:space="preserve"> радикальной пропаганде;</w:t>
      </w:r>
    </w:p>
    <w:p w:rsidR="00127311" w:rsidRPr="000363F8" w:rsidRDefault="00127311" w:rsidP="00127311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</w:p>
    <w:p w:rsidR="00127311" w:rsidRPr="000363F8" w:rsidRDefault="00314477" w:rsidP="00127311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План работы</w:t>
      </w:r>
      <w:r w:rsidR="00127311" w:rsidRPr="000363F8">
        <w:rPr>
          <w:rFonts w:asciiTheme="majorBidi" w:hAnsiTheme="majorBidi" w:cstheme="majorBidi"/>
          <w:sz w:val="24"/>
          <w:szCs w:val="24"/>
        </w:rPr>
        <w:t xml:space="preserve"> конференции:</w:t>
      </w:r>
    </w:p>
    <w:p w:rsidR="00FB0859" w:rsidRPr="000363F8" w:rsidRDefault="00FB0859" w:rsidP="00127311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1) Заезд и размещение участников конференции</w:t>
      </w:r>
      <w:r w:rsidR="00815B56" w:rsidRPr="000363F8">
        <w:rPr>
          <w:rFonts w:asciiTheme="majorBidi" w:hAnsiTheme="majorBidi" w:cstheme="majorBidi"/>
          <w:sz w:val="24"/>
          <w:szCs w:val="24"/>
        </w:rPr>
        <w:t>, экскурсии</w:t>
      </w:r>
      <w:r w:rsidRPr="000363F8">
        <w:rPr>
          <w:rFonts w:asciiTheme="majorBidi" w:hAnsiTheme="majorBidi" w:cstheme="majorBidi"/>
          <w:sz w:val="24"/>
          <w:szCs w:val="24"/>
        </w:rPr>
        <w:t xml:space="preserve"> (1 день</w:t>
      </w:r>
      <w:r w:rsidR="004D19A2">
        <w:rPr>
          <w:rFonts w:asciiTheme="majorBidi" w:hAnsiTheme="majorBidi" w:cstheme="majorBidi"/>
          <w:sz w:val="24"/>
          <w:szCs w:val="24"/>
        </w:rPr>
        <w:t>, 9 октября</w:t>
      </w:r>
      <w:r w:rsidRPr="000363F8">
        <w:rPr>
          <w:rFonts w:asciiTheme="majorBidi" w:hAnsiTheme="majorBidi" w:cstheme="majorBidi"/>
          <w:sz w:val="24"/>
          <w:szCs w:val="24"/>
        </w:rPr>
        <w:t>)</w:t>
      </w:r>
      <w:r w:rsidR="004D19A2">
        <w:rPr>
          <w:rFonts w:asciiTheme="majorBidi" w:hAnsiTheme="majorBidi" w:cstheme="majorBidi"/>
          <w:sz w:val="24"/>
          <w:szCs w:val="24"/>
        </w:rPr>
        <w:t>;</w:t>
      </w:r>
    </w:p>
    <w:p w:rsidR="00127311" w:rsidRPr="000363F8" w:rsidRDefault="00FB0859" w:rsidP="004D19A2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2</w:t>
      </w:r>
      <w:r w:rsidR="0041182C" w:rsidRPr="000363F8">
        <w:rPr>
          <w:rFonts w:asciiTheme="majorBidi" w:hAnsiTheme="majorBidi" w:cstheme="majorBidi"/>
          <w:sz w:val="24"/>
          <w:szCs w:val="24"/>
        </w:rPr>
        <w:t xml:space="preserve">) </w:t>
      </w:r>
      <w:r w:rsidR="00127311" w:rsidRPr="000363F8">
        <w:rPr>
          <w:rFonts w:asciiTheme="majorBidi" w:hAnsiTheme="majorBidi" w:cstheme="majorBidi"/>
          <w:sz w:val="24"/>
          <w:szCs w:val="24"/>
        </w:rPr>
        <w:t>Пленарное заседание</w:t>
      </w:r>
      <w:r w:rsidRPr="000363F8">
        <w:rPr>
          <w:rFonts w:asciiTheme="majorBidi" w:hAnsiTheme="majorBidi" w:cstheme="majorBidi"/>
          <w:sz w:val="24"/>
          <w:szCs w:val="24"/>
        </w:rPr>
        <w:t xml:space="preserve"> (2 день</w:t>
      </w:r>
      <w:r w:rsidR="004D19A2">
        <w:rPr>
          <w:rFonts w:asciiTheme="majorBidi" w:hAnsiTheme="majorBidi" w:cstheme="majorBidi"/>
          <w:sz w:val="24"/>
          <w:szCs w:val="24"/>
        </w:rPr>
        <w:t>, 10 октября);</w:t>
      </w:r>
    </w:p>
    <w:p w:rsidR="00E2233A" w:rsidRPr="000363F8" w:rsidRDefault="00FB0859" w:rsidP="00E2233A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3</w:t>
      </w:r>
      <w:r w:rsidR="0041182C" w:rsidRPr="000363F8">
        <w:rPr>
          <w:rFonts w:asciiTheme="majorBidi" w:hAnsiTheme="majorBidi" w:cstheme="majorBidi"/>
          <w:sz w:val="24"/>
          <w:szCs w:val="24"/>
        </w:rPr>
        <w:t>) Р</w:t>
      </w:r>
      <w:r w:rsidR="00127311" w:rsidRPr="000363F8">
        <w:rPr>
          <w:rFonts w:asciiTheme="majorBidi" w:hAnsiTheme="majorBidi" w:cstheme="majorBidi"/>
          <w:sz w:val="24"/>
          <w:szCs w:val="24"/>
        </w:rPr>
        <w:t xml:space="preserve">абота </w:t>
      </w:r>
      <w:r w:rsidR="00E2233A" w:rsidRPr="000363F8">
        <w:rPr>
          <w:rFonts w:asciiTheme="majorBidi" w:hAnsiTheme="majorBidi" w:cstheme="majorBidi"/>
          <w:sz w:val="24"/>
          <w:szCs w:val="24"/>
        </w:rPr>
        <w:t>секций</w:t>
      </w:r>
      <w:r w:rsidR="004D19A2">
        <w:rPr>
          <w:rFonts w:asciiTheme="majorBidi" w:hAnsiTheme="majorBidi" w:cstheme="majorBidi"/>
          <w:sz w:val="24"/>
          <w:szCs w:val="24"/>
        </w:rPr>
        <w:t xml:space="preserve"> (2-3 день, 10-11 октября);</w:t>
      </w:r>
    </w:p>
    <w:p w:rsidR="00127311" w:rsidRPr="000363F8" w:rsidRDefault="00FB0859" w:rsidP="004D19A2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4) Подведение итогов конференции, свободное обсуждение, отъезд участников (3 день</w:t>
      </w:r>
      <w:r w:rsidR="004D19A2">
        <w:rPr>
          <w:rFonts w:asciiTheme="majorBidi" w:hAnsiTheme="majorBidi" w:cstheme="majorBidi"/>
          <w:sz w:val="24"/>
          <w:szCs w:val="24"/>
        </w:rPr>
        <w:t>, 11 октября).</w:t>
      </w:r>
    </w:p>
    <w:p w:rsidR="00F54868" w:rsidRPr="000363F8" w:rsidRDefault="00F54868" w:rsidP="00127311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В связи с ограниченным наличием средств у организаторов мероприятия, решение по возможности полной/частичной оплаты командировочных расходов (проезд, проживание в гостинице) принимающей стороной будет принято после окончательного решения Организационного комитета.</w:t>
      </w: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Участники и гости мероприятия смогут принять участие в культурной программе и экскурсии.</w:t>
      </w:r>
    </w:p>
    <w:p w:rsidR="00F54868" w:rsidRPr="000363F8" w:rsidRDefault="00F54868" w:rsidP="00AC0459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  <w:lang/>
        </w:rPr>
        <w:t xml:space="preserve">Для участия в работе конференции приглашаются </w:t>
      </w:r>
      <w:r w:rsidR="00AC0459">
        <w:rPr>
          <w:rFonts w:asciiTheme="majorBidi" w:hAnsiTheme="majorBidi" w:cstheme="majorBidi"/>
          <w:sz w:val="24"/>
          <w:szCs w:val="24"/>
        </w:rPr>
        <w:t>психологи, психиатры, социологи, криминологи, религиоведы, политологи и лица</w:t>
      </w:r>
      <w:r w:rsidR="00EB6441">
        <w:rPr>
          <w:rFonts w:asciiTheme="majorBidi" w:hAnsiTheme="majorBidi" w:cstheme="majorBidi"/>
          <w:sz w:val="24"/>
          <w:szCs w:val="24"/>
        </w:rPr>
        <w:t>,</w:t>
      </w:r>
      <w:r w:rsidR="004D19A2">
        <w:rPr>
          <w:rFonts w:asciiTheme="majorBidi" w:hAnsiTheme="majorBidi" w:cstheme="majorBidi"/>
          <w:sz w:val="24"/>
          <w:szCs w:val="24"/>
        </w:rPr>
        <w:t xml:space="preserve"> имеющие опыт и</w:t>
      </w:r>
      <w:r w:rsidR="00AC0459">
        <w:rPr>
          <w:rFonts w:asciiTheme="majorBidi" w:hAnsiTheme="majorBidi" w:cstheme="majorBidi"/>
          <w:sz w:val="24"/>
          <w:szCs w:val="24"/>
        </w:rPr>
        <w:t xml:space="preserve"> принимающие практическое участие в работе с радикальной средой</w:t>
      </w:r>
      <w:r w:rsidRPr="000363F8">
        <w:rPr>
          <w:rFonts w:asciiTheme="majorBidi" w:hAnsiTheme="majorBidi" w:cstheme="majorBidi"/>
          <w:sz w:val="24"/>
          <w:szCs w:val="24"/>
        </w:rPr>
        <w:t>.</w:t>
      </w: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b/>
          <w:color w:val="000000"/>
          <w:sz w:val="24"/>
          <w:szCs w:val="24"/>
        </w:rPr>
      </w:pPr>
      <w:r w:rsidRPr="000363F8">
        <w:rPr>
          <w:rFonts w:asciiTheme="majorBidi" w:hAnsiTheme="majorBidi" w:cstheme="majorBidi"/>
          <w:bCs/>
          <w:sz w:val="24"/>
          <w:szCs w:val="24"/>
        </w:rPr>
        <w:t>По итогам работы конференции планируется издание сборника статей</w:t>
      </w:r>
      <w:r w:rsidRPr="000363F8">
        <w:rPr>
          <w:rFonts w:asciiTheme="majorBidi" w:hAnsiTheme="majorBidi" w:cstheme="majorBidi"/>
          <w:b/>
          <w:color w:val="000000"/>
          <w:sz w:val="24"/>
          <w:szCs w:val="24"/>
        </w:rPr>
        <w:t xml:space="preserve">. </w:t>
      </w:r>
    </w:p>
    <w:p w:rsidR="00F54868" w:rsidRPr="000363F8" w:rsidRDefault="00F54868" w:rsidP="004D19A2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Заявки </w:t>
      </w:r>
      <w:r w:rsidRPr="000363F8">
        <w:rPr>
          <w:rFonts w:asciiTheme="majorBidi" w:hAnsiTheme="majorBidi" w:cstheme="majorBidi"/>
          <w:bCs/>
          <w:sz w:val="24"/>
          <w:szCs w:val="24"/>
        </w:rPr>
        <w:t xml:space="preserve">(Приложение 1)на участие в конференции принимаются </w:t>
      </w:r>
      <w:r w:rsidRPr="000363F8">
        <w:rPr>
          <w:rFonts w:asciiTheme="majorBidi" w:hAnsiTheme="majorBidi" w:cstheme="majorBidi"/>
          <w:b/>
          <w:sz w:val="24"/>
          <w:szCs w:val="24"/>
        </w:rPr>
        <w:t xml:space="preserve">до </w:t>
      </w:r>
      <w:r w:rsidR="004D19A2">
        <w:rPr>
          <w:rFonts w:asciiTheme="majorBidi" w:hAnsiTheme="majorBidi" w:cstheme="majorBidi"/>
          <w:b/>
          <w:sz w:val="24"/>
          <w:szCs w:val="24"/>
        </w:rPr>
        <w:t>1 сентября 2018</w:t>
      </w:r>
      <w:r w:rsidRPr="000363F8">
        <w:rPr>
          <w:rFonts w:asciiTheme="majorBidi" w:hAnsiTheme="majorBidi" w:cstheme="majorBidi"/>
          <w:b/>
          <w:sz w:val="24"/>
          <w:szCs w:val="24"/>
        </w:rPr>
        <w:t xml:space="preserve"> г.</w:t>
      </w:r>
      <w:r w:rsidRPr="000363F8">
        <w:rPr>
          <w:rFonts w:asciiTheme="majorBidi" w:hAnsiTheme="majorBidi" w:cstheme="majorBidi"/>
          <w:bCs/>
          <w:sz w:val="24"/>
          <w:szCs w:val="24"/>
        </w:rPr>
        <w:t xml:space="preserve">, а </w:t>
      </w:r>
      <w:r w:rsidRPr="000363F8">
        <w:rPr>
          <w:rFonts w:asciiTheme="majorBidi" w:hAnsiTheme="majorBidi" w:cstheme="majorBidi"/>
          <w:b/>
          <w:bCs/>
          <w:sz w:val="24"/>
          <w:szCs w:val="24"/>
        </w:rPr>
        <w:t>тексты докладов</w:t>
      </w:r>
      <w:r w:rsidRPr="000363F8">
        <w:rPr>
          <w:rFonts w:asciiTheme="majorBidi" w:hAnsiTheme="majorBidi" w:cstheme="majorBidi"/>
          <w:sz w:val="24"/>
          <w:szCs w:val="24"/>
        </w:rPr>
        <w:t>(Приложение 2)</w:t>
      </w:r>
      <w:r w:rsidRPr="000363F8">
        <w:rPr>
          <w:rFonts w:asciiTheme="majorBidi" w:hAnsiTheme="majorBidi" w:cstheme="majorBidi"/>
          <w:bCs/>
          <w:sz w:val="24"/>
          <w:szCs w:val="24"/>
        </w:rPr>
        <w:t xml:space="preserve">для публикации – </w:t>
      </w:r>
      <w:r w:rsidRPr="000363F8">
        <w:rPr>
          <w:rFonts w:asciiTheme="majorBidi" w:hAnsiTheme="majorBidi" w:cstheme="majorBidi"/>
          <w:b/>
          <w:bCs/>
          <w:sz w:val="24"/>
          <w:szCs w:val="24"/>
        </w:rPr>
        <w:t xml:space="preserve">до </w:t>
      </w:r>
      <w:r w:rsidR="004D19A2">
        <w:rPr>
          <w:rFonts w:asciiTheme="majorBidi" w:hAnsiTheme="majorBidi" w:cstheme="majorBidi"/>
          <w:b/>
          <w:bCs/>
          <w:sz w:val="24"/>
          <w:szCs w:val="24"/>
        </w:rPr>
        <w:t>15 сентября 2018 г.</w:t>
      </w:r>
      <w:r w:rsidRPr="000363F8">
        <w:rPr>
          <w:rFonts w:asciiTheme="majorBidi" w:hAnsiTheme="majorBidi" w:cstheme="majorBidi"/>
          <w:bCs/>
          <w:sz w:val="24"/>
          <w:szCs w:val="24"/>
        </w:rPr>
        <w:t>по адресу:</w:t>
      </w:r>
      <w:r w:rsidR="00E45079" w:rsidRPr="00E45079">
        <w:rPr>
          <w:rFonts w:asciiTheme="majorBidi" w:hAnsiTheme="majorBidi" w:cstheme="majorBidi"/>
          <w:b/>
          <w:bCs/>
          <w:sz w:val="24"/>
          <w:szCs w:val="24"/>
          <w:lang w:val="en-US"/>
        </w:rPr>
        <w:t>conf</w:t>
      </w:r>
      <w:r w:rsidR="00E45079" w:rsidRPr="00E45079">
        <w:rPr>
          <w:rFonts w:asciiTheme="majorBidi" w:hAnsiTheme="majorBidi" w:cstheme="majorBidi"/>
          <w:b/>
          <w:bCs/>
          <w:sz w:val="24"/>
          <w:szCs w:val="24"/>
        </w:rPr>
        <w:t>2018.</w:t>
      </w:r>
      <w:proofErr w:type="spellStart"/>
      <w:r w:rsidR="00E45079" w:rsidRPr="00E45079">
        <w:rPr>
          <w:rFonts w:asciiTheme="majorBidi" w:hAnsiTheme="majorBidi" w:cstheme="majorBidi"/>
          <w:b/>
          <w:bCs/>
          <w:sz w:val="24"/>
          <w:szCs w:val="24"/>
          <w:lang w:val="en-US"/>
        </w:rPr>
        <w:t>kzn</w:t>
      </w:r>
      <w:proofErr w:type="spellEnd"/>
      <w:r w:rsidR="00E45079" w:rsidRPr="00E45079">
        <w:rPr>
          <w:rFonts w:asciiTheme="majorBidi" w:hAnsiTheme="majorBidi" w:cstheme="majorBidi"/>
          <w:b/>
          <w:bCs/>
          <w:sz w:val="24"/>
          <w:szCs w:val="24"/>
        </w:rPr>
        <w:t>@</w:t>
      </w:r>
      <w:proofErr w:type="spellStart"/>
      <w:r w:rsidR="00E45079" w:rsidRPr="00E45079">
        <w:rPr>
          <w:rFonts w:asciiTheme="majorBidi" w:hAnsiTheme="majorBidi" w:cstheme="majorBidi"/>
          <w:b/>
          <w:bCs/>
          <w:sz w:val="24"/>
          <w:szCs w:val="24"/>
          <w:lang w:val="en-US"/>
        </w:rPr>
        <w:t>gmail</w:t>
      </w:r>
      <w:proofErr w:type="spellEnd"/>
      <w:r w:rsidR="00E45079" w:rsidRPr="00E45079">
        <w:rPr>
          <w:rFonts w:asciiTheme="majorBidi" w:hAnsiTheme="majorBidi" w:cstheme="majorBidi"/>
          <w:b/>
          <w:bCs/>
          <w:sz w:val="24"/>
          <w:szCs w:val="24"/>
        </w:rPr>
        <w:t>.</w:t>
      </w:r>
      <w:r w:rsidR="00E45079" w:rsidRPr="00E45079">
        <w:rPr>
          <w:rFonts w:asciiTheme="majorBidi" w:hAnsiTheme="majorBidi" w:cstheme="majorBidi"/>
          <w:b/>
          <w:bCs/>
          <w:sz w:val="24"/>
          <w:szCs w:val="24"/>
          <w:lang w:val="en-US"/>
        </w:rPr>
        <w:t>com</w:t>
      </w:r>
      <w:r w:rsidRPr="000363F8">
        <w:rPr>
          <w:rFonts w:asciiTheme="majorBidi" w:hAnsiTheme="majorBidi" w:cstheme="majorBidi"/>
          <w:sz w:val="24"/>
          <w:szCs w:val="24"/>
        </w:rPr>
        <w:t>. Возможно заочное участие. Решение о публикации материалов заочных участников, принимается оргкомитетом. Оргкомитет оставляет за собой право отклонить материалы, не соответствующие требованиям.</w:t>
      </w: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</w:p>
    <w:p w:rsidR="00F54868" w:rsidRPr="000363F8" w:rsidRDefault="00F54868" w:rsidP="004D19A2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Время и место проведения пленарного заседания:</w:t>
      </w:r>
      <w:r w:rsidR="004D19A2">
        <w:rPr>
          <w:rFonts w:asciiTheme="majorBidi" w:hAnsiTheme="majorBidi" w:cstheme="majorBidi"/>
          <w:sz w:val="24"/>
          <w:szCs w:val="24"/>
        </w:rPr>
        <w:t xml:space="preserve"> 10 октября 2018 г.</w:t>
      </w: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 xml:space="preserve">Казань, ул. Баумана, 20, Академия наук РТ, Актовый зал, </w:t>
      </w:r>
      <w:r w:rsidRPr="004D19A2">
        <w:rPr>
          <w:rFonts w:asciiTheme="majorBidi" w:hAnsiTheme="majorBidi" w:cstheme="majorBidi"/>
          <w:sz w:val="24"/>
          <w:szCs w:val="24"/>
        </w:rPr>
        <w:t>2 этаж. Начало в 10.00.</w:t>
      </w:r>
    </w:p>
    <w:p w:rsidR="00F54868" w:rsidRPr="000363F8" w:rsidRDefault="00F54868" w:rsidP="00F54868">
      <w:pPr>
        <w:ind w:firstLine="540"/>
        <w:jc w:val="right"/>
        <w:rPr>
          <w:rFonts w:asciiTheme="majorBidi" w:hAnsiTheme="majorBidi" w:cstheme="majorBidi"/>
          <w:b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br w:type="page"/>
      </w:r>
      <w:r w:rsidRPr="000363F8">
        <w:rPr>
          <w:rFonts w:asciiTheme="majorBidi" w:hAnsiTheme="majorBidi" w:cstheme="majorBidi"/>
          <w:b/>
          <w:sz w:val="24"/>
          <w:szCs w:val="24"/>
        </w:rPr>
        <w:lastRenderedPageBreak/>
        <w:t>Приложение 1</w:t>
      </w:r>
    </w:p>
    <w:p w:rsidR="00F54868" w:rsidRPr="000363F8" w:rsidRDefault="00F54868" w:rsidP="00F54868">
      <w:pPr>
        <w:ind w:firstLine="540"/>
        <w:rPr>
          <w:rFonts w:asciiTheme="majorBidi" w:hAnsiTheme="majorBidi" w:cstheme="majorBidi"/>
          <w:sz w:val="24"/>
          <w:szCs w:val="24"/>
        </w:rPr>
      </w:pPr>
    </w:p>
    <w:p w:rsidR="00F54868" w:rsidRPr="000363F8" w:rsidRDefault="00F54868" w:rsidP="00F54868">
      <w:pPr>
        <w:jc w:val="center"/>
        <w:rPr>
          <w:rFonts w:asciiTheme="majorBidi" w:hAnsiTheme="majorBidi" w:cstheme="majorBidi"/>
          <w:b/>
          <w:sz w:val="24"/>
          <w:szCs w:val="24"/>
        </w:rPr>
      </w:pPr>
      <w:r w:rsidRPr="000363F8">
        <w:rPr>
          <w:rFonts w:asciiTheme="majorBidi" w:hAnsiTheme="majorBidi" w:cstheme="majorBidi"/>
          <w:b/>
          <w:sz w:val="24"/>
          <w:szCs w:val="24"/>
        </w:rPr>
        <w:t>ЗАЯВКА</w:t>
      </w:r>
    </w:p>
    <w:p w:rsidR="00F54868" w:rsidRPr="000363F8" w:rsidRDefault="00F54868" w:rsidP="00F54868">
      <w:pPr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на участие в Международной научно-практической конференции</w:t>
      </w:r>
    </w:p>
    <w:p w:rsidR="00F54868" w:rsidRPr="000363F8" w:rsidRDefault="00F54868" w:rsidP="004D19A2">
      <w:pPr>
        <w:jc w:val="center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«</w:t>
      </w:r>
      <w:r w:rsidR="004D19A2" w:rsidRPr="004D19A2">
        <w:rPr>
          <w:rFonts w:asciiTheme="majorBidi" w:hAnsiTheme="majorBidi" w:cstheme="majorBidi"/>
          <w:b/>
          <w:bCs/>
          <w:sz w:val="24"/>
          <w:szCs w:val="24"/>
        </w:rPr>
        <w:t>ОПЫТ ДЕРАДИКАЛИЗАЦИИ И РЕСОЦИАЛИЗАЦИИ ПРИВЕРЖЕНЦЕВ ЭКСТРЕМИСТСК</w:t>
      </w:r>
      <w:r w:rsidR="004D19A2">
        <w:rPr>
          <w:rFonts w:asciiTheme="majorBidi" w:hAnsiTheme="majorBidi" w:cstheme="majorBidi"/>
          <w:b/>
          <w:bCs/>
          <w:sz w:val="24"/>
          <w:szCs w:val="24"/>
        </w:rPr>
        <w:t>ИХ И ТЕРРОРИСТИЧЕСКИХ ИДЕОЛОГИЙ</w:t>
      </w:r>
      <w:r w:rsidRPr="000363F8">
        <w:rPr>
          <w:rFonts w:asciiTheme="majorBidi" w:hAnsiTheme="majorBidi" w:cstheme="majorBidi"/>
          <w:sz w:val="24"/>
          <w:szCs w:val="24"/>
        </w:rPr>
        <w:t>»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Организация________________________________________________________________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Фамилия, имя, отчество участника конференции (полностью) 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Ученая степень______________________________________________________________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Ученое звание_______________________________________________________________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Должность__________________________________________________________________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Почтовый адрес_____________________________________________________________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Контактный телефон_________________________________________________________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Электронный адрес__________________________________________________________</w:t>
      </w:r>
    </w:p>
    <w:p w:rsidR="00F54868" w:rsidRPr="000363F8" w:rsidRDefault="00F54868" w:rsidP="00F54868">
      <w:pPr>
        <w:pStyle w:val="3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Название доклада____________________________________________________________</w:t>
      </w:r>
    </w:p>
    <w:p w:rsidR="00F54868" w:rsidRPr="000363F8" w:rsidRDefault="00F54868" w:rsidP="00F54868">
      <w:pPr>
        <w:pStyle w:val="3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Форма участия (очная/заочная)________________________________________________</w:t>
      </w:r>
    </w:p>
    <w:p w:rsidR="00F54868" w:rsidRPr="000363F8" w:rsidRDefault="00F54868" w:rsidP="00F54868">
      <w:pPr>
        <w:pStyle w:val="3"/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F54868" w:rsidRPr="000363F8" w:rsidRDefault="00F54868" w:rsidP="00F54868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bCs/>
          <w:sz w:val="24"/>
          <w:szCs w:val="24"/>
        </w:rPr>
        <w:t>О</w:t>
      </w:r>
      <w:r w:rsidRPr="000363F8">
        <w:rPr>
          <w:rFonts w:asciiTheme="majorBidi" w:hAnsiTheme="majorBidi" w:cstheme="majorBidi"/>
          <w:sz w:val="24"/>
          <w:szCs w:val="24"/>
        </w:rPr>
        <w:t>ргкомитет оставляет за собой право отбора присланных заявок и материалов.</w:t>
      </w:r>
    </w:p>
    <w:p w:rsidR="00F54868" w:rsidRPr="000363F8" w:rsidRDefault="00F54868" w:rsidP="00F54868">
      <w:pPr>
        <w:pStyle w:val="3"/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F54868" w:rsidRPr="000363F8" w:rsidRDefault="00F54868" w:rsidP="00F54868">
      <w:pPr>
        <w:pStyle w:val="3"/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0363F8">
        <w:rPr>
          <w:rFonts w:asciiTheme="majorBidi" w:hAnsiTheme="majorBidi" w:cstheme="majorBidi"/>
          <w:sz w:val="24"/>
          <w:szCs w:val="24"/>
        </w:rPr>
        <w:t>Просим сообщить заранее о необходимости предоставления технического оборудования и выхода в интернет.</w:t>
      </w:r>
    </w:p>
    <w:p w:rsidR="001B1083" w:rsidRDefault="001B1083">
      <w:pPr>
        <w:rPr>
          <w:rFonts w:asciiTheme="majorBidi" w:eastAsia="Times New Roman" w:hAnsiTheme="majorBidi" w:cstheme="majorBidi"/>
          <w:sz w:val="24"/>
          <w:szCs w:val="24"/>
          <w:lang w:eastAsia="ru-RU"/>
        </w:rPr>
      </w:pPr>
      <w:r>
        <w:rPr>
          <w:rFonts w:asciiTheme="majorBidi" w:hAnsiTheme="majorBidi" w:cstheme="majorBidi"/>
          <w:sz w:val="24"/>
          <w:szCs w:val="24"/>
        </w:rPr>
        <w:br w:type="page"/>
      </w:r>
    </w:p>
    <w:p w:rsidR="001B1083" w:rsidRPr="001B1083" w:rsidRDefault="001B1083" w:rsidP="001B1083">
      <w:pPr>
        <w:spacing w:after="120"/>
        <w:ind w:firstLine="540"/>
        <w:jc w:val="right"/>
        <w:rPr>
          <w:rFonts w:asciiTheme="majorBidi" w:hAnsiTheme="majorBidi" w:cstheme="majorBidi"/>
          <w:b/>
          <w:sz w:val="24"/>
          <w:szCs w:val="24"/>
        </w:rPr>
      </w:pPr>
      <w:r w:rsidRPr="001B1083">
        <w:rPr>
          <w:rFonts w:asciiTheme="majorBidi" w:hAnsiTheme="majorBidi" w:cstheme="majorBidi"/>
          <w:b/>
          <w:sz w:val="24"/>
          <w:szCs w:val="24"/>
        </w:rPr>
        <w:lastRenderedPageBreak/>
        <w:t>Приложение 2</w:t>
      </w:r>
    </w:p>
    <w:p w:rsidR="001B1083" w:rsidRPr="001B1083" w:rsidRDefault="001B1083" w:rsidP="001B1083">
      <w:pPr>
        <w:pStyle w:val="a4"/>
        <w:spacing w:before="0" w:after="120"/>
        <w:jc w:val="center"/>
        <w:rPr>
          <w:rFonts w:asciiTheme="majorBidi" w:hAnsiTheme="majorBidi" w:cstheme="majorBidi"/>
          <w:b/>
          <w:color w:val="auto"/>
          <w:sz w:val="24"/>
          <w:szCs w:val="24"/>
        </w:rPr>
      </w:pPr>
      <w:r w:rsidRPr="001B1083">
        <w:rPr>
          <w:rFonts w:asciiTheme="majorBidi" w:hAnsiTheme="majorBidi" w:cstheme="majorBidi"/>
          <w:b/>
          <w:color w:val="auto"/>
          <w:sz w:val="24"/>
          <w:szCs w:val="24"/>
        </w:rPr>
        <w:t>Требования к оформлению статей:</w:t>
      </w:r>
    </w:p>
    <w:p w:rsidR="009237CC" w:rsidRDefault="001B1083" w:rsidP="001B1083">
      <w:pPr>
        <w:shd w:val="clear" w:color="auto" w:fill="FFFFFF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1B1083">
        <w:rPr>
          <w:rFonts w:asciiTheme="majorBidi" w:hAnsiTheme="majorBidi" w:cstheme="majorBidi"/>
          <w:b/>
          <w:sz w:val="24"/>
          <w:szCs w:val="24"/>
          <w:lang/>
        </w:rPr>
        <w:t>Материалы для публикации</w:t>
      </w:r>
      <w:r w:rsidRPr="001B1083">
        <w:rPr>
          <w:rFonts w:asciiTheme="majorBidi" w:hAnsiTheme="majorBidi" w:cstheme="majorBidi"/>
          <w:sz w:val="24"/>
          <w:szCs w:val="24"/>
          <w:lang/>
        </w:rPr>
        <w:t xml:space="preserve"> принимаются по электронной почте</w:t>
      </w:r>
      <w:r w:rsidRPr="001B1083">
        <w:rPr>
          <w:rFonts w:asciiTheme="majorBidi" w:hAnsiTheme="majorBidi" w:cstheme="majorBidi"/>
          <w:sz w:val="24"/>
          <w:szCs w:val="24"/>
        </w:rPr>
        <w:t xml:space="preserve">. Формат присылаемых материалов: в электронном виде объемом до 20 тыс. знаков; </w:t>
      </w:r>
      <w:proofErr w:type="spellStart"/>
      <w:r w:rsidRPr="001B1083">
        <w:rPr>
          <w:rFonts w:asciiTheme="majorBidi" w:hAnsiTheme="majorBidi" w:cstheme="majorBidi"/>
          <w:sz w:val="24"/>
          <w:szCs w:val="24"/>
        </w:rPr>
        <w:t>MicrosoftOffice</w:t>
      </w:r>
      <w:proofErr w:type="spellEnd"/>
      <w:r w:rsidRPr="001B1083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1B1083">
        <w:rPr>
          <w:rFonts w:asciiTheme="majorBidi" w:hAnsiTheme="majorBidi" w:cstheme="majorBidi"/>
          <w:sz w:val="24"/>
          <w:szCs w:val="24"/>
        </w:rPr>
        <w:t>doc</w:t>
      </w:r>
      <w:proofErr w:type="spellEnd"/>
      <w:r w:rsidRPr="001B1083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1B1083">
        <w:rPr>
          <w:rFonts w:asciiTheme="majorBidi" w:hAnsiTheme="majorBidi" w:cstheme="majorBidi"/>
          <w:sz w:val="24"/>
          <w:szCs w:val="24"/>
        </w:rPr>
        <w:t>rtf</w:t>
      </w:r>
      <w:proofErr w:type="spellEnd"/>
      <w:r w:rsidRPr="001B1083">
        <w:rPr>
          <w:rFonts w:asciiTheme="majorBidi" w:hAnsiTheme="majorBidi" w:cstheme="majorBidi"/>
          <w:sz w:val="24"/>
          <w:szCs w:val="24"/>
        </w:rPr>
        <w:t>), шрифт 14, полуторный интервал, все по</w:t>
      </w:r>
      <w:r w:rsidR="00C2123B">
        <w:rPr>
          <w:rFonts w:asciiTheme="majorBidi" w:hAnsiTheme="majorBidi" w:cstheme="majorBidi"/>
          <w:sz w:val="24"/>
          <w:szCs w:val="24"/>
        </w:rPr>
        <w:t xml:space="preserve">ля по 2 см., отступ </w:t>
      </w:r>
      <w:r w:rsidR="00C2123B">
        <w:rPr>
          <w:rFonts w:asciiTheme="majorBidi" w:hAnsiTheme="majorBidi" w:cstheme="majorBidi"/>
          <w:sz w:val="24"/>
          <w:szCs w:val="24"/>
        </w:rPr>
        <w:noBreakHyphen/>
        <w:t xml:space="preserve"> 1,25 см.</w:t>
      </w:r>
    </w:p>
    <w:p w:rsidR="001B1083" w:rsidRPr="00651C37" w:rsidRDefault="00A56F4B" w:rsidP="00651C37">
      <w:pPr>
        <w:shd w:val="clear" w:color="auto" w:fill="FFFFFF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651C37">
        <w:rPr>
          <w:rFonts w:asciiTheme="majorBidi" w:hAnsiTheme="majorBidi" w:cstheme="majorBidi"/>
          <w:sz w:val="24"/>
          <w:szCs w:val="24"/>
        </w:rPr>
        <w:t xml:space="preserve">В начале статьи </w:t>
      </w:r>
      <w:r w:rsidR="00C2123B" w:rsidRPr="00651C37">
        <w:rPr>
          <w:rFonts w:asciiTheme="majorBidi" w:hAnsiTheme="majorBidi" w:cstheme="majorBidi"/>
          <w:sz w:val="24"/>
          <w:szCs w:val="24"/>
        </w:rPr>
        <w:t>просьба указать</w:t>
      </w:r>
      <w:r w:rsidR="009237CC" w:rsidRPr="00651C37">
        <w:rPr>
          <w:rFonts w:asciiTheme="majorBidi" w:hAnsiTheme="majorBidi" w:cstheme="majorBidi"/>
          <w:sz w:val="24"/>
          <w:szCs w:val="24"/>
        </w:rPr>
        <w:t xml:space="preserve">УДК. </w:t>
      </w:r>
      <w:r w:rsidRPr="00651C37">
        <w:rPr>
          <w:rFonts w:asciiTheme="majorBidi" w:hAnsiTheme="majorBidi" w:cstheme="majorBidi"/>
          <w:sz w:val="24"/>
          <w:szCs w:val="24"/>
        </w:rPr>
        <w:t>Далее н</w:t>
      </w:r>
      <w:r w:rsidR="009237CC" w:rsidRPr="00651C37">
        <w:rPr>
          <w:rFonts w:asciiTheme="majorBidi" w:hAnsiTheme="majorBidi" w:cstheme="majorBidi"/>
          <w:sz w:val="24"/>
          <w:szCs w:val="24"/>
        </w:rPr>
        <w:t>а русском и английском языке: н</w:t>
      </w:r>
      <w:r w:rsidR="001B1083" w:rsidRPr="00651C37">
        <w:rPr>
          <w:rFonts w:asciiTheme="majorBidi" w:hAnsiTheme="majorBidi" w:cstheme="majorBidi"/>
          <w:sz w:val="24"/>
          <w:szCs w:val="24"/>
        </w:rPr>
        <w:t>азвание</w:t>
      </w:r>
      <w:r w:rsidR="00B52A39" w:rsidRPr="00651C37">
        <w:rPr>
          <w:rFonts w:asciiTheme="majorBidi" w:hAnsiTheme="majorBidi" w:cstheme="majorBidi"/>
          <w:sz w:val="24"/>
          <w:szCs w:val="24"/>
        </w:rPr>
        <w:t xml:space="preserve"> статьи</w:t>
      </w:r>
      <w:r w:rsidR="001B1083" w:rsidRPr="00651C37">
        <w:rPr>
          <w:rFonts w:asciiTheme="majorBidi" w:hAnsiTheme="majorBidi" w:cstheme="majorBidi"/>
          <w:sz w:val="24"/>
          <w:szCs w:val="24"/>
        </w:rPr>
        <w:t>; ФИО автора с указанием должности, места работы и электронной почты; резюме (до 50 слов) и ключевые слова (до 15 сло</w:t>
      </w:r>
      <w:r w:rsidR="009237CC" w:rsidRPr="00651C37">
        <w:rPr>
          <w:rFonts w:asciiTheme="majorBidi" w:hAnsiTheme="majorBidi" w:cstheme="majorBidi"/>
          <w:sz w:val="24"/>
          <w:szCs w:val="24"/>
        </w:rPr>
        <w:t>в).</w:t>
      </w:r>
      <w:r w:rsidRPr="00651C37">
        <w:rPr>
          <w:rFonts w:asciiTheme="majorBidi" w:hAnsiTheme="majorBidi" w:cstheme="majorBidi"/>
          <w:sz w:val="24"/>
          <w:szCs w:val="24"/>
        </w:rPr>
        <w:t xml:space="preserve">Затем – текст. Сноски постраничные, оформленные по </w:t>
      </w:r>
      <w:r w:rsidR="00897014" w:rsidRPr="00651C37">
        <w:rPr>
          <w:rFonts w:asciiTheme="majorBidi" w:hAnsiTheme="majorBidi" w:cstheme="majorBidi"/>
          <w:sz w:val="24"/>
          <w:szCs w:val="24"/>
        </w:rPr>
        <w:t xml:space="preserve">ГОСТ </w:t>
      </w:r>
      <w:proofErr w:type="gramStart"/>
      <w:r w:rsidR="00897014" w:rsidRPr="00651C37">
        <w:rPr>
          <w:rFonts w:asciiTheme="majorBidi" w:hAnsiTheme="majorBidi" w:cstheme="majorBidi"/>
          <w:sz w:val="24"/>
          <w:szCs w:val="24"/>
        </w:rPr>
        <w:t>Р</w:t>
      </w:r>
      <w:proofErr w:type="gramEnd"/>
      <w:r w:rsidR="00897014" w:rsidRPr="00651C37">
        <w:rPr>
          <w:rFonts w:asciiTheme="majorBidi" w:hAnsiTheme="majorBidi" w:cstheme="majorBidi"/>
          <w:sz w:val="24"/>
          <w:szCs w:val="24"/>
        </w:rPr>
        <w:t xml:space="preserve"> 7.0.5—2008</w:t>
      </w:r>
      <w:r w:rsidR="00651C37" w:rsidRPr="00651C37">
        <w:rPr>
          <w:rFonts w:asciiTheme="majorBidi" w:hAnsiTheme="majorBidi" w:cstheme="majorBidi"/>
          <w:sz w:val="24"/>
          <w:szCs w:val="24"/>
        </w:rPr>
        <w:t>.</w:t>
      </w:r>
    </w:p>
    <w:p w:rsidR="001B1083" w:rsidRPr="001B1083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1B1083">
        <w:rPr>
          <w:rFonts w:asciiTheme="majorBidi" w:hAnsiTheme="majorBidi" w:cstheme="majorBidi"/>
        </w:rPr>
        <w:t>Образец оформления сносок:</w:t>
      </w:r>
    </w:p>
    <w:p w:rsidR="001B1083" w:rsidRPr="00651C37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1B1083">
        <w:rPr>
          <w:rFonts w:asciiTheme="majorBidi" w:hAnsiTheme="majorBidi" w:cstheme="majorBidi"/>
        </w:rPr>
        <w:t xml:space="preserve">1. </w:t>
      </w:r>
      <w:r w:rsidRPr="00651C37">
        <w:rPr>
          <w:rFonts w:asciiTheme="majorBidi" w:hAnsiTheme="majorBidi" w:cstheme="majorBidi"/>
        </w:rPr>
        <w:t>Абелева И.Ю. Речь о речи. Коммуникативная система человека. М.: Логос, 2004.  С. 25.</w:t>
      </w:r>
    </w:p>
    <w:p w:rsidR="001B1083" w:rsidRPr="00651C37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651C37">
        <w:rPr>
          <w:rFonts w:asciiTheme="majorBidi" w:hAnsiTheme="majorBidi" w:cstheme="majorBidi"/>
        </w:rPr>
        <w:t xml:space="preserve">3. Антонова Н.А. Стратегии и тактики педагогического дискурса // Проблемы речевой коммуникации: </w:t>
      </w:r>
      <w:proofErr w:type="spellStart"/>
      <w:r w:rsidRPr="00651C37">
        <w:rPr>
          <w:rFonts w:asciiTheme="majorBidi" w:hAnsiTheme="majorBidi" w:cstheme="majorBidi"/>
        </w:rPr>
        <w:t>Межвуз</w:t>
      </w:r>
      <w:proofErr w:type="spellEnd"/>
      <w:r w:rsidRPr="00651C37">
        <w:rPr>
          <w:rFonts w:asciiTheme="majorBidi" w:hAnsiTheme="majorBidi" w:cstheme="majorBidi"/>
        </w:rPr>
        <w:t xml:space="preserve">. сб. науч. тр. / под ред. М.А. Кормилицыной, О.Б. Сиротининой.  Саратов: Изд-во </w:t>
      </w:r>
      <w:proofErr w:type="spellStart"/>
      <w:r w:rsidRPr="00651C37">
        <w:rPr>
          <w:rFonts w:asciiTheme="majorBidi" w:hAnsiTheme="majorBidi" w:cstheme="majorBidi"/>
        </w:rPr>
        <w:t>Сарат</w:t>
      </w:r>
      <w:proofErr w:type="spellEnd"/>
      <w:r w:rsidRPr="00651C37">
        <w:rPr>
          <w:rFonts w:asciiTheme="majorBidi" w:hAnsiTheme="majorBidi" w:cstheme="majorBidi"/>
        </w:rPr>
        <w:t>. ун-та. 2007.  С. 30</w:t>
      </w:r>
    </w:p>
    <w:p w:rsidR="001B1083" w:rsidRPr="00651C37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651C37">
        <w:rPr>
          <w:rFonts w:asciiTheme="majorBidi" w:hAnsiTheme="majorBidi" w:cstheme="majorBidi"/>
        </w:rPr>
        <w:t>4. Маркелова Т.И. Семантика и прагматика средств выражения оценки в русском языке // Филологические науки. 1995. № 3.  С. 62.</w:t>
      </w:r>
    </w:p>
    <w:p w:rsidR="001B1083" w:rsidRPr="00651C37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651C37">
        <w:rPr>
          <w:rFonts w:asciiTheme="majorBidi" w:hAnsiTheme="majorBidi" w:cstheme="majorBidi"/>
        </w:rPr>
        <w:t xml:space="preserve">5. </w:t>
      </w:r>
      <w:proofErr w:type="spellStart"/>
      <w:r w:rsidRPr="00651C37">
        <w:rPr>
          <w:rFonts w:asciiTheme="majorBidi" w:hAnsiTheme="majorBidi" w:cstheme="majorBidi"/>
        </w:rPr>
        <w:t>Школовая</w:t>
      </w:r>
      <w:proofErr w:type="spellEnd"/>
      <w:r w:rsidRPr="00651C37">
        <w:rPr>
          <w:rFonts w:asciiTheme="majorBidi" w:hAnsiTheme="majorBidi" w:cstheme="majorBidi"/>
        </w:rPr>
        <w:t xml:space="preserve"> И.С. Лингвистические и семиотические аспекты конструирования и личности в электронной коммуникации. </w:t>
      </w:r>
      <w:proofErr w:type="spellStart"/>
      <w:r w:rsidRPr="00651C37">
        <w:rPr>
          <w:rFonts w:asciiTheme="majorBidi" w:hAnsiTheme="majorBidi" w:cstheme="majorBidi"/>
        </w:rPr>
        <w:t>Дис</w:t>
      </w:r>
      <w:proofErr w:type="spellEnd"/>
      <w:r w:rsidRPr="00651C37">
        <w:rPr>
          <w:rFonts w:asciiTheme="majorBidi" w:hAnsiTheme="majorBidi" w:cstheme="majorBidi"/>
        </w:rPr>
        <w:t xml:space="preserve">. … канд. </w:t>
      </w:r>
      <w:proofErr w:type="spellStart"/>
      <w:r w:rsidRPr="00651C37">
        <w:rPr>
          <w:rFonts w:asciiTheme="majorBidi" w:hAnsiTheme="majorBidi" w:cstheme="majorBidi"/>
        </w:rPr>
        <w:t>филол</w:t>
      </w:r>
      <w:proofErr w:type="spellEnd"/>
      <w:r w:rsidRPr="00651C37">
        <w:rPr>
          <w:rFonts w:asciiTheme="majorBidi" w:hAnsiTheme="majorBidi" w:cstheme="majorBidi"/>
        </w:rPr>
        <w:t>. наук. Тверь, 2005. С. 23...</w:t>
      </w:r>
    </w:p>
    <w:p w:rsidR="001B1083" w:rsidRPr="00651C37" w:rsidRDefault="001B1083" w:rsidP="001B1083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651C37">
        <w:rPr>
          <w:rFonts w:asciiTheme="majorBidi" w:hAnsiTheme="majorBidi" w:cstheme="majorBidi"/>
        </w:rPr>
        <w:t>6. ОГАЧО Ф. И-46. Оп. 1. Д. 1009. Л. 25.</w:t>
      </w:r>
    </w:p>
    <w:p w:rsidR="001B1083" w:rsidRPr="00651C37" w:rsidRDefault="001B1083" w:rsidP="003F0A95">
      <w:pPr>
        <w:pStyle w:val="a5"/>
        <w:spacing w:after="0"/>
        <w:ind w:left="0" w:firstLine="709"/>
        <w:jc w:val="both"/>
        <w:rPr>
          <w:rFonts w:asciiTheme="majorBidi" w:hAnsiTheme="majorBidi" w:cstheme="majorBidi"/>
        </w:rPr>
      </w:pPr>
      <w:r w:rsidRPr="00651C37">
        <w:rPr>
          <w:rFonts w:asciiTheme="majorBidi" w:hAnsiTheme="majorBidi" w:cstheme="majorBidi"/>
        </w:rPr>
        <w:t xml:space="preserve">7. Панасюк А.И. Имидж: определение центрального понятия в </w:t>
      </w:r>
      <w:proofErr w:type="spellStart"/>
      <w:r w:rsidRPr="00651C37">
        <w:rPr>
          <w:rFonts w:asciiTheme="majorBidi" w:hAnsiTheme="majorBidi" w:cstheme="majorBidi"/>
        </w:rPr>
        <w:t>имиджелогии</w:t>
      </w:r>
      <w:proofErr w:type="spellEnd"/>
      <w:r w:rsidRPr="00651C37">
        <w:rPr>
          <w:rFonts w:asciiTheme="majorBidi" w:hAnsiTheme="majorBidi" w:cstheme="majorBidi"/>
        </w:rPr>
        <w:t xml:space="preserve"> // Аспекты </w:t>
      </w:r>
      <w:proofErr w:type="spellStart"/>
      <w:r w:rsidRPr="00651C37">
        <w:rPr>
          <w:rFonts w:asciiTheme="majorBidi" w:hAnsiTheme="majorBidi" w:cstheme="majorBidi"/>
        </w:rPr>
        <w:t>имиджелогии</w:t>
      </w:r>
      <w:proofErr w:type="spellEnd"/>
      <w:r w:rsidRPr="00651C37">
        <w:rPr>
          <w:rFonts w:asciiTheme="majorBidi" w:hAnsiTheme="majorBidi" w:cstheme="majorBidi"/>
        </w:rPr>
        <w:t xml:space="preserve">. 2004. 26 марта. [Электронный ресурс]. </w:t>
      </w:r>
      <w:r w:rsidRPr="00651C37">
        <w:rPr>
          <w:rFonts w:asciiTheme="majorBidi" w:hAnsiTheme="majorBidi" w:cstheme="majorBidi"/>
          <w:lang w:val="en-US"/>
        </w:rPr>
        <w:t>URL</w:t>
      </w:r>
      <w:r w:rsidRPr="00651C37">
        <w:rPr>
          <w:rFonts w:asciiTheme="majorBidi" w:hAnsiTheme="majorBidi" w:cstheme="majorBidi"/>
        </w:rPr>
        <w:t xml:space="preserve">: </w:t>
      </w:r>
      <w:proofErr w:type="spellStart"/>
      <w:r w:rsidRPr="00651C37">
        <w:rPr>
          <w:rFonts w:asciiTheme="majorBidi" w:hAnsiTheme="majorBidi" w:cstheme="majorBidi"/>
          <w:lang w:val="en-US"/>
        </w:rPr>
        <w:t>academim</w:t>
      </w:r>
      <w:proofErr w:type="spellEnd"/>
      <w:r w:rsidRPr="00651C37">
        <w:rPr>
          <w:rFonts w:asciiTheme="majorBidi" w:hAnsiTheme="majorBidi" w:cstheme="majorBidi"/>
        </w:rPr>
        <w:t>.</w:t>
      </w:r>
      <w:r w:rsidRPr="00651C37">
        <w:rPr>
          <w:rFonts w:asciiTheme="majorBidi" w:hAnsiTheme="majorBidi" w:cstheme="majorBidi"/>
          <w:lang w:val="en-US"/>
        </w:rPr>
        <w:t>org</w:t>
      </w:r>
      <w:r w:rsidRPr="00651C37">
        <w:rPr>
          <w:rFonts w:asciiTheme="majorBidi" w:hAnsiTheme="majorBidi" w:cstheme="majorBidi"/>
        </w:rPr>
        <w:t xml:space="preserve">/ </w:t>
      </w:r>
      <w:r w:rsidRPr="00651C37">
        <w:rPr>
          <w:rFonts w:asciiTheme="majorBidi" w:hAnsiTheme="majorBidi" w:cstheme="majorBidi"/>
          <w:lang w:val="en-US"/>
        </w:rPr>
        <w:t>art</w:t>
      </w:r>
      <w:r w:rsidRPr="00651C37">
        <w:rPr>
          <w:rFonts w:asciiTheme="majorBidi" w:hAnsiTheme="majorBidi" w:cstheme="majorBidi"/>
        </w:rPr>
        <w:t xml:space="preserve">/ </w:t>
      </w:r>
      <w:r w:rsidRPr="00651C37">
        <w:rPr>
          <w:rFonts w:asciiTheme="majorBidi" w:hAnsiTheme="majorBidi" w:cstheme="majorBidi"/>
          <w:lang w:val="en-US"/>
        </w:rPr>
        <w:t>pan</w:t>
      </w:r>
      <w:r w:rsidRPr="00651C37">
        <w:rPr>
          <w:rFonts w:asciiTheme="majorBidi" w:hAnsiTheme="majorBidi" w:cstheme="majorBidi"/>
        </w:rPr>
        <w:t>1_2</w:t>
      </w:r>
      <w:r w:rsidRPr="00651C37">
        <w:rPr>
          <w:rFonts w:asciiTheme="majorBidi" w:hAnsiTheme="majorBidi" w:cstheme="majorBidi"/>
          <w:lang w:val="en-US"/>
        </w:rPr>
        <w:t>html</w:t>
      </w:r>
      <w:r w:rsidRPr="00651C37">
        <w:rPr>
          <w:rFonts w:asciiTheme="majorBidi" w:hAnsiTheme="majorBidi" w:cstheme="majorBidi"/>
        </w:rPr>
        <w:t xml:space="preserve"> (дата обращения: 17.04.2014). </w:t>
      </w:r>
    </w:p>
    <w:p w:rsidR="00651C37" w:rsidRDefault="00651C37" w:rsidP="00651C37">
      <w:pPr>
        <w:tabs>
          <w:tab w:val="left" w:pos="720"/>
        </w:tabs>
        <w:ind w:firstLine="709"/>
        <w:jc w:val="both"/>
        <w:rPr>
          <w:rFonts w:asciiTheme="majorBidi" w:hAnsiTheme="majorBidi" w:cstheme="majorBidi"/>
          <w:i/>
          <w:sz w:val="24"/>
          <w:szCs w:val="24"/>
        </w:rPr>
      </w:pPr>
    </w:p>
    <w:p w:rsidR="001B1083" w:rsidRPr="001B1083" w:rsidRDefault="001B1083" w:rsidP="00651C37">
      <w:pPr>
        <w:tabs>
          <w:tab w:val="left" w:pos="720"/>
        </w:tabs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651C37">
        <w:rPr>
          <w:rFonts w:asciiTheme="majorBidi" w:hAnsiTheme="majorBidi" w:cstheme="majorBidi"/>
          <w:sz w:val="24"/>
          <w:szCs w:val="24"/>
        </w:rPr>
        <w:t xml:space="preserve">На последней странице текста приводится список литературы и источников с полным библиографическим описанием согласно </w:t>
      </w:r>
      <w:r w:rsidR="00651C37" w:rsidRPr="00651C37">
        <w:rPr>
          <w:rFonts w:asciiTheme="majorBidi" w:hAnsiTheme="majorBidi" w:cstheme="majorBidi"/>
          <w:sz w:val="24"/>
          <w:szCs w:val="24"/>
        </w:rPr>
        <w:t xml:space="preserve">ГОСТ </w:t>
      </w:r>
      <w:proofErr w:type="gramStart"/>
      <w:r w:rsidR="00651C37" w:rsidRPr="00651C37">
        <w:rPr>
          <w:rFonts w:asciiTheme="majorBidi" w:hAnsiTheme="majorBidi" w:cstheme="majorBidi"/>
          <w:sz w:val="24"/>
          <w:szCs w:val="24"/>
        </w:rPr>
        <w:t>Р</w:t>
      </w:r>
      <w:proofErr w:type="gramEnd"/>
      <w:r w:rsidR="00651C37" w:rsidRPr="00651C37">
        <w:rPr>
          <w:rFonts w:asciiTheme="majorBidi" w:hAnsiTheme="majorBidi" w:cstheme="majorBidi"/>
          <w:sz w:val="24"/>
          <w:szCs w:val="24"/>
        </w:rPr>
        <w:t xml:space="preserve"> 7.0.5—2008.</w:t>
      </w:r>
      <w:r w:rsidRPr="00651C37">
        <w:rPr>
          <w:rFonts w:asciiTheme="majorBidi" w:hAnsiTheme="majorBidi" w:cstheme="majorBidi"/>
          <w:sz w:val="24"/>
          <w:szCs w:val="24"/>
        </w:rPr>
        <w:t>.</w:t>
      </w:r>
    </w:p>
    <w:p w:rsidR="001B1083" w:rsidRPr="001B1083" w:rsidRDefault="001B1083" w:rsidP="001B1083">
      <w:pPr>
        <w:tabs>
          <w:tab w:val="left" w:pos="720"/>
        </w:tabs>
        <w:ind w:firstLine="709"/>
        <w:jc w:val="both"/>
        <w:rPr>
          <w:rFonts w:asciiTheme="majorBidi" w:hAnsiTheme="majorBidi" w:cstheme="majorBidi"/>
          <w:sz w:val="24"/>
          <w:szCs w:val="24"/>
        </w:rPr>
      </w:pPr>
    </w:p>
    <w:p w:rsidR="00F54868" w:rsidRPr="001B1083" w:rsidRDefault="001B1083" w:rsidP="00651C37">
      <w:pPr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1B1083">
        <w:rPr>
          <w:rFonts w:asciiTheme="majorBidi" w:hAnsiTheme="majorBidi" w:cstheme="majorBidi"/>
          <w:sz w:val="24"/>
          <w:szCs w:val="24"/>
        </w:rPr>
        <w:t>По вопросам организации и проведения конференции можно обращаться в оргкомитет (</w:t>
      </w:r>
      <w:r w:rsidR="00E45079" w:rsidRPr="00E45079">
        <w:rPr>
          <w:rFonts w:asciiTheme="majorBidi" w:hAnsiTheme="majorBidi" w:cstheme="majorBidi"/>
          <w:b/>
          <w:sz w:val="24"/>
          <w:szCs w:val="24"/>
          <w:lang w:val="en-US"/>
        </w:rPr>
        <w:t>conf</w:t>
      </w:r>
      <w:r w:rsidR="00E45079" w:rsidRPr="00E45079">
        <w:rPr>
          <w:rFonts w:asciiTheme="majorBidi" w:hAnsiTheme="majorBidi" w:cstheme="majorBidi"/>
          <w:b/>
          <w:sz w:val="24"/>
          <w:szCs w:val="24"/>
        </w:rPr>
        <w:t>2018.</w:t>
      </w:r>
      <w:r w:rsidR="00E45079" w:rsidRPr="00E45079">
        <w:rPr>
          <w:rFonts w:asciiTheme="majorBidi" w:hAnsiTheme="majorBidi" w:cstheme="majorBidi"/>
          <w:b/>
          <w:sz w:val="24"/>
          <w:szCs w:val="24"/>
          <w:lang w:val="en-US"/>
        </w:rPr>
        <w:t>kzn</w:t>
      </w:r>
      <w:r w:rsidR="00E45079" w:rsidRPr="00E45079">
        <w:rPr>
          <w:rFonts w:asciiTheme="majorBidi" w:hAnsiTheme="majorBidi" w:cstheme="majorBidi"/>
          <w:b/>
          <w:sz w:val="24"/>
          <w:szCs w:val="24"/>
        </w:rPr>
        <w:t>@</w:t>
      </w:r>
      <w:r w:rsidR="00E45079" w:rsidRPr="00E45079">
        <w:rPr>
          <w:rFonts w:asciiTheme="majorBidi" w:hAnsiTheme="majorBidi" w:cstheme="majorBidi"/>
          <w:b/>
          <w:sz w:val="24"/>
          <w:szCs w:val="24"/>
          <w:lang w:val="en-US"/>
        </w:rPr>
        <w:t>gmail</w:t>
      </w:r>
      <w:r w:rsidR="00E45079" w:rsidRPr="00E45079">
        <w:rPr>
          <w:rFonts w:asciiTheme="majorBidi" w:hAnsiTheme="majorBidi" w:cstheme="majorBidi"/>
          <w:b/>
          <w:sz w:val="24"/>
          <w:szCs w:val="24"/>
        </w:rPr>
        <w:t>.</w:t>
      </w:r>
      <w:r w:rsidR="00E45079" w:rsidRPr="00E45079">
        <w:rPr>
          <w:rFonts w:asciiTheme="majorBidi" w:hAnsiTheme="majorBidi" w:cstheme="majorBidi"/>
          <w:b/>
          <w:sz w:val="24"/>
          <w:szCs w:val="24"/>
          <w:lang w:val="en-US"/>
        </w:rPr>
        <w:t>com</w:t>
      </w:r>
      <w:bookmarkStart w:id="0" w:name="_GoBack"/>
      <w:bookmarkEnd w:id="0"/>
      <w:r w:rsidRPr="001B1083">
        <w:rPr>
          <w:rFonts w:asciiTheme="majorBidi" w:hAnsiTheme="majorBidi" w:cstheme="majorBidi"/>
          <w:sz w:val="24"/>
          <w:szCs w:val="24"/>
        </w:rPr>
        <w:t>).</w:t>
      </w:r>
    </w:p>
    <w:sectPr w:rsidR="00F54868" w:rsidRPr="001B1083" w:rsidSect="00876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34B"/>
    <w:rsid w:val="000363F8"/>
    <w:rsid w:val="00047952"/>
    <w:rsid w:val="000525C5"/>
    <w:rsid w:val="00081662"/>
    <w:rsid w:val="000D61C6"/>
    <w:rsid w:val="00102E10"/>
    <w:rsid w:val="00127311"/>
    <w:rsid w:val="00151EEA"/>
    <w:rsid w:val="001B1083"/>
    <w:rsid w:val="002065CD"/>
    <w:rsid w:val="00230F82"/>
    <w:rsid w:val="00314477"/>
    <w:rsid w:val="003964E8"/>
    <w:rsid w:val="003E6586"/>
    <w:rsid w:val="003F0A95"/>
    <w:rsid w:val="004008EA"/>
    <w:rsid w:val="0041182C"/>
    <w:rsid w:val="004C400F"/>
    <w:rsid w:val="004D19A2"/>
    <w:rsid w:val="00502AF4"/>
    <w:rsid w:val="00580644"/>
    <w:rsid w:val="005A7A86"/>
    <w:rsid w:val="00607339"/>
    <w:rsid w:val="006127CD"/>
    <w:rsid w:val="00615D2C"/>
    <w:rsid w:val="00622B47"/>
    <w:rsid w:val="006414C2"/>
    <w:rsid w:val="00651C37"/>
    <w:rsid w:val="00697D3D"/>
    <w:rsid w:val="00730791"/>
    <w:rsid w:val="0073338F"/>
    <w:rsid w:val="00757601"/>
    <w:rsid w:val="00815B56"/>
    <w:rsid w:val="008735F3"/>
    <w:rsid w:val="00876D19"/>
    <w:rsid w:val="00897014"/>
    <w:rsid w:val="009227DF"/>
    <w:rsid w:val="009237CC"/>
    <w:rsid w:val="00970C6A"/>
    <w:rsid w:val="00995AC5"/>
    <w:rsid w:val="009A2613"/>
    <w:rsid w:val="00A06DC5"/>
    <w:rsid w:val="00A4478A"/>
    <w:rsid w:val="00A56F4B"/>
    <w:rsid w:val="00AC0459"/>
    <w:rsid w:val="00B0334B"/>
    <w:rsid w:val="00B52A39"/>
    <w:rsid w:val="00BC1507"/>
    <w:rsid w:val="00BC4C39"/>
    <w:rsid w:val="00C06DFA"/>
    <w:rsid w:val="00C2123B"/>
    <w:rsid w:val="00C9238E"/>
    <w:rsid w:val="00D673B3"/>
    <w:rsid w:val="00E21371"/>
    <w:rsid w:val="00E2233A"/>
    <w:rsid w:val="00E44554"/>
    <w:rsid w:val="00E45079"/>
    <w:rsid w:val="00EB6441"/>
    <w:rsid w:val="00F54868"/>
    <w:rsid w:val="00F91B33"/>
    <w:rsid w:val="00FB0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54868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F54868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548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rmal (Web)"/>
    <w:basedOn w:val="a"/>
    <w:semiHidden/>
    <w:unhideWhenUsed/>
    <w:rsid w:val="001B1083"/>
    <w:pPr>
      <w:spacing w:before="13" w:after="0" w:line="240" w:lineRule="auto"/>
      <w:ind w:left="64" w:right="64" w:firstLine="321"/>
      <w:jc w:val="both"/>
    </w:pPr>
    <w:rPr>
      <w:rFonts w:ascii="Times New Roman" w:eastAsia="Times New Roman" w:hAnsi="Times New Roman" w:cs="Baltica"/>
      <w:color w:val="000000"/>
      <w:sz w:val="18"/>
      <w:szCs w:val="18"/>
      <w:lang w:eastAsia="ru-RU"/>
    </w:rPr>
  </w:style>
  <w:style w:type="paragraph" w:styleId="a5">
    <w:name w:val="Body Text Indent"/>
    <w:basedOn w:val="a"/>
    <w:link w:val="a6"/>
    <w:unhideWhenUsed/>
    <w:rsid w:val="001B108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B10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54868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F54868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548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rmal (Web)"/>
    <w:basedOn w:val="a"/>
    <w:semiHidden/>
    <w:unhideWhenUsed/>
    <w:rsid w:val="001B1083"/>
    <w:pPr>
      <w:spacing w:before="13" w:after="0" w:line="240" w:lineRule="auto"/>
      <w:ind w:left="64" w:right="64" w:firstLine="321"/>
      <w:jc w:val="both"/>
    </w:pPr>
    <w:rPr>
      <w:rFonts w:ascii="Times New Roman" w:eastAsia="Times New Roman" w:hAnsi="Times New Roman" w:cs="Baltica"/>
      <w:color w:val="000000"/>
      <w:sz w:val="18"/>
      <w:szCs w:val="18"/>
      <w:lang w:eastAsia="ru-RU"/>
    </w:rPr>
  </w:style>
  <w:style w:type="paragraph" w:styleId="a5">
    <w:name w:val="Body Text Indent"/>
    <w:basedOn w:val="a"/>
    <w:link w:val="a6"/>
    <w:unhideWhenUsed/>
    <w:rsid w:val="001B108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B10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2018-07-25T12:53:00Z</cp:lastPrinted>
  <dcterms:created xsi:type="dcterms:W3CDTF">2018-07-25T12:55:00Z</dcterms:created>
  <dcterms:modified xsi:type="dcterms:W3CDTF">2018-07-25T12:55:00Z</dcterms:modified>
</cp:coreProperties>
</file>